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89A4" w14:textId="77777777" w:rsidR="008A5BC6" w:rsidRDefault="00F66D39">
      <w:pPr>
        <w:pStyle w:val="Corps"/>
        <w:rPr>
          <w:rStyle w:val="Aucun"/>
          <w:sz w:val="24"/>
          <w:szCs w:val="24"/>
        </w:rPr>
      </w:pPr>
      <w:r>
        <w:rPr>
          <w:rStyle w:val="Aucu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816B0A4" wp14:editId="19837027">
                <wp:simplePos x="0" y="0"/>
                <wp:positionH relativeFrom="column">
                  <wp:posOffset>3552284</wp:posOffset>
                </wp:positionH>
                <wp:positionV relativeFrom="line">
                  <wp:posOffset>-1152150</wp:posOffset>
                </wp:positionV>
                <wp:extent cx="2101309" cy="1049311"/>
                <wp:effectExtent l="0" t="0" r="0" b="5080"/>
                <wp:wrapNone/>
                <wp:docPr id="1073741827" name="officeArt object" descr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309" cy="1049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8A2FB7" w14:textId="77777777" w:rsidR="00C3608B" w:rsidRPr="003760F7" w:rsidRDefault="00C3608B" w:rsidP="00C3608B">
                            <w:pPr>
                              <w:pStyle w:val="Corps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60F7">
                              <w:rPr>
                                <w:rFonts w:ascii="Times New Roman" w:hAnsi="Times New Roman" w:cs="Times New Roman"/>
                              </w:rPr>
                              <w:t>Monsieur Abderrahmane Azizi</w:t>
                            </w:r>
                          </w:p>
                          <w:p w14:paraId="7155302E" w14:textId="77777777" w:rsidR="00C3608B" w:rsidRPr="003760F7" w:rsidRDefault="00C3608B" w:rsidP="00C3608B">
                            <w:pPr>
                              <w:pStyle w:val="Corps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60F7">
                              <w:rPr>
                                <w:rFonts w:ascii="Times New Roman" w:hAnsi="Times New Roman" w:cs="Times New Roman"/>
                              </w:rPr>
                              <w:t>Maire de Settat</w:t>
                            </w:r>
                          </w:p>
                          <w:p w14:paraId="6C265775" w14:textId="77777777" w:rsidR="00C3608B" w:rsidRPr="003760F7" w:rsidRDefault="00C3608B" w:rsidP="00C3608B">
                            <w:pPr>
                              <w:pStyle w:val="Corps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60F7">
                              <w:rPr>
                                <w:rFonts w:ascii="Times New Roman" w:hAnsi="Times New Roman" w:cs="Times New Roman"/>
                              </w:rPr>
                              <w:t>Avenue Hassan II</w:t>
                            </w:r>
                          </w:p>
                          <w:p w14:paraId="15F6225C" w14:textId="77777777" w:rsidR="00C3608B" w:rsidRPr="003760F7" w:rsidRDefault="00C3608B" w:rsidP="00C3608B">
                            <w:pPr>
                              <w:pStyle w:val="Corps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60F7">
                              <w:rPr>
                                <w:rFonts w:ascii="Times New Roman" w:hAnsi="Times New Roman" w:cs="Times New Roman"/>
                              </w:rPr>
                              <w:t xml:space="preserve">Settat </w:t>
                            </w:r>
                          </w:p>
                          <w:p w14:paraId="1E90EAD5" w14:textId="77777777" w:rsidR="00C3608B" w:rsidRPr="003760F7" w:rsidRDefault="00C3608B" w:rsidP="00C3608B">
                            <w:pPr>
                              <w:pStyle w:val="Corps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60F7">
                              <w:rPr>
                                <w:rFonts w:ascii="Times New Roman" w:hAnsi="Times New Roman" w:cs="Times New Roman"/>
                              </w:rPr>
                              <w:t>Maroc</w:t>
                            </w:r>
                          </w:p>
                          <w:p w14:paraId="17F6CD8D" w14:textId="16DF74A2" w:rsidR="003621B4" w:rsidRPr="003621B4" w:rsidRDefault="003621B4">
                            <w:pPr>
                              <w:pStyle w:val="Corps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6B0A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Zone de texte 5" style="position:absolute;left:0;text-align:left;margin-left:279.7pt;margin-top:-90.7pt;width:165.45pt;height:82.6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" stroked="f" strokeweight="1pt">
                <v:stroke miterlimit="4"/>
                <v:textbox inset="1.27mm,1.27mm,1.27mm,1.27mm">
                  <w:txbxContent>
                    <w:p w14:paraId="158A2FB7" w14:textId="77777777" w:rsidR="00C3608B" w:rsidRPr="003760F7" w:rsidRDefault="00C3608B" w:rsidP="00C3608B">
                      <w:pPr>
                        <w:pStyle w:val="Corps"/>
                        <w:rPr>
                          <w:rFonts w:ascii="Times New Roman" w:hAnsi="Times New Roman" w:cs="Times New Roman"/>
                        </w:rPr>
                      </w:pPr>
                      <w:r w:rsidRPr="003760F7">
                        <w:rPr>
                          <w:rFonts w:ascii="Times New Roman" w:hAnsi="Times New Roman" w:cs="Times New Roman"/>
                        </w:rPr>
                        <w:t>Monsieur Abderrahmane Azizi</w:t>
                      </w:r>
                    </w:p>
                    <w:p w14:paraId="7155302E" w14:textId="77777777" w:rsidR="00C3608B" w:rsidRPr="003760F7" w:rsidRDefault="00C3608B" w:rsidP="00C3608B">
                      <w:pPr>
                        <w:pStyle w:val="Corps"/>
                        <w:rPr>
                          <w:rFonts w:ascii="Times New Roman" w:hAnsi="Times New Roman" w:cs="Times New Roman"/>
                        </w:rPr>
                      </w:pPr>
                      <w:r w:rsidRPr="003760F7">
                        <w:rPr>
                          <w:rFonts w:ascii="Times New Roman" w:hAnsi="Times New Roman" w:cs="Times New Roman"/>
                        </w:rPr>
                        <w:t>Maire de Settat</w:t>
                      </w:r>
                    </w:p>
                    <w:p w14:paraId="6C265775" w14:textId="77777777" w:rsidR="00C3608B" w:rsidRPr="003760F7" w:rsidRDefault="00C3608B" w:rsidP="00C3608B">
                      <w:pPr>
                        <w:pStyle w:val="Corps"/>
                        <w:rPr>
                          <w:rFonts w:ascii="Times New Roman" w:hAnsi="Times New Roman" w:cs="Times New Roman"/>
                        </w:rPr>
                      </w:pPr>
                      <w:r w:rsidRPr="003760F7">
                        <w:rPr>
                          <w:rFonts w:ascii="Times New Roman" w:hAnsi="Times New Roman" w:cs="Times New Roman"/>
                        </w:rPr>
                        <w:t>Avenue Hassan II</w:t>
                      </w:r>
                    </w:p>
                    <w:p w14:paraId="15F6225C" w14:textId="77777777" w:rsidR="00C3608B" w:rsidRPr="003760F7" w:rsidRDefault="00C3608B" w:rsidP="00C3608B">
                      <w:pPr>
                        <w:pStyle w:val="Corps"/>
                        <w:rPr>
                          <w:rFonts w:ascii="Times New Roman" w:hAnsi="Times New Roman" w:cs="Times New Roman"/>
                        </w:rPr>
                      </w:pPr>
                      <w:r w:rsidRPr="003760F7">
                        <w:rPr>
                          <w:rFonts w:ascii="Times New Roman" w:hAnsi="Times New Roman" w:cs="Times New Roman"/>
                        </w:rPr>
                        <w:t xml:space="preserve">Settat </w:t>
                      </w:r>
                    </w:p>
                    <w:p w14:paraId="1E90EAD5" w14:textId="77777777" w:rsidR="00C3608B" w:rsidRPr="003760F7" w:rsidRDefault="00C3608B" w:rsidP="00C3608B">
                      <w:pPr>
                        <w:pStyle w:val="Corps"/>
                        <w:rPr>
                          <w:rFonts w:ascii="Times New Roman" w:hAnsi="Times New Roman" w:cs="Times New Roman"/>
                        </w:rPr>
                      </w:pPr>
                      <w:r w:rsidRPr="003760F7">
                        <w:rPr>
                          <w:rFonts w:ascii="Times New Roman" w:hAnsi="Times New Roman" w:cs="Times New Roman"/>
                        </w:rPr>
                        <w:t>Maroc</w:t>
                      </w:r>
                    </w:p>
                    <w:p w14:paraId="17F6CD8D" w14:textId="16DF74A2" w:rsidR="003621B4" w:rsidRPr="003621B4" w:rsidRDefault="003621B4">
                      <w:pPr>
                        <w:pStyle w:val="Corps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4AA62887" w14:textId="77777777" w:rsidR="004D0E6A" w:rsidRDefault="004D0E6A" w:rsidP="003621B4">
      <w:pPr>
        <w:pStyle w:val="Corps"/>
        <w:ind w:firstLine="5670"/>
        <w:rPr>
          <w:rStyle w:val="Aucun"/>
          <w:rFonts w:ascii="Times New Roman" w:hAnsi="Times New Roman" w:cs="Times New Roman"/>
          <w:sz w:val="24"/>
          <w:szCs w:val="24"/>
        </w:rPr>
      </w:pPr>
    </w:p>
    <w:p w14:paraId="636D959D" w14:textId="3CCF1524" w:rsidR="008A5BC6" w:rsidRPr="00FF78E0" w:rsidRDefault="00FF78E0" w:rsidP="003621B4">
      <w:pPr>
        <w:pStyle w:val="Corps"/>
        <w:ind w:firstLine="5670"/>
        <w:rPr>
          <w:rStyle w:val="Aucun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8E0">
        <w:rPr>
          <w:rStyle w:val="Aucun"/>
          <w:rFonts w:ascii="Times New Roman" w:hAnsi="Times New Roman" w:cs="Times New Roman"/>
          <w:b/>
          <w:bCs/>
          <w:i/>
          <w:iCs/>
          <w:sz w:val="24"/>
          <w:szCs w:val="24"/>
        </w:rPr>
        <w:t>NOM DE LA VILLE</w:t>
      </w:r>
      <w:r w:rsidR="00F66D39" w:rsidRPr="00FF78E0">
        <w:rPr>
          <w:rStyle w:val="Aucun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FF78E0">
        <w:rPr>
          <w:rStyle w:val="Aucun"/>
          <w:rFonts w:ascii="Times New Roman" w:hAnsi="Times New Roman" w:cs="Times New Roman"/>
          <w:b/>
          <w:bCs/>
          <w:i/>
          <w:iCs/>
          <w:sz w:val="24"/>
          <w:szCs w:val="24"/>
        </w:rPr>
        <w:t>DATE</w:t>
      </w:r>
    </w:p>
    <w:p w14:paraId="7E118851" w14:textId="77777777" w:rsidR="003621B4" w:rsidRDefault="003621B4" w:rsidP="003621B4">
      <w:pPr>
        <w:pStyle w:val="Corps"/>
        <w:ind w:firstLine="5670"/>
        <w:rPr>
          <w:rStyle w:val="Aucun"/>
          <w:rFonts w:ascii="Times New Roman" w:hAnsi="Times New Roman" w:cs="Times New Roman"/>
          <w:sz w:val="24"/>
          <w:szCs w:val="24"/>
        </w:rPr>
      </w:pPr>
    </w:p>
    <w:p w14:paraId="01A774EE" w14:textId="77777777" w:rsidR="003621B4" w:rsidRDefault="003621B4" w:rsidP="003621B4">
      <w:pPr>
        <w:pStyle w:val="Corps"/>
        <w:rPr>
          <w:rStyle w:val="Aucun"/>
          <w:rFonts w:ascii="Times New Roman" w:hAnsi="Times New Roman" w:cs="Times New Roman"/>
          <w:sz w:val="24"/>
          <w:szCs w:val="24"/>
        </w:rPr>
      </w:pPr>
    </w:p>
    <w:p w14:paraId="213EB66B" w14:textId="6A36F33B" w:rsidR="004D0E6A" w:rsidRDefault="00350FA3" w:rsidP="00734EB4">
      <w:pPr>
        <w:pStyle w:val="Corps"/>
        <w:rPr>
          <w:rStyle w:val="Aucun"/>
          <w:rFonts w:ascii="Times New Roman" w:hAnsi="Times New Roman" w:cs="Times New Roman"/>
          <w:sz w:val="24"/>
          <w:szCs w:val="24"/>
        </w:rPr>
      </w:pPr>
      <w:hyperlink r:id="rId6" w:history="1">
        <w:r w:rsidR="00C3608B" w:rsidRPr="00C4667F">
          <w:rPr>
            <w:rStyle w:val="Lienhypertexte"/>
            <w:rFonts w:ascii="Times New Roman" w:hAnsi="Times New Roman" w:cs="Times New Roman"/>
            <w:sz w:val="24"/>
            <w:szCs w:val="24"/>
          </w:rPr>
          <w:t>municipalitesettat@menara.ma</w:t>
        </w:r>
      </w:hyperlink>
    </w:p>
    <w:p w14:paraId="27A36DAA" w14:textId="77777777" w:rsidR="00C3608B" w:rsidRDefault="00C3608B" w:rsidP="00734EB4">
      <w:pPr>
        <w:pStyle w:val="Corps"/>
        <w:rPr>
          <w:rStyle w:val="Aucun"/>
          <w:rFonts w:ascii="Times New Roman" w:hAnsi="Times New Roman" w:cs="Times New Roman"/>
          <w:sz w:val="24"/>
          <w:szCs w:val="24"/>
        </w:rPr>
      </w:pPr>
    </w:p>
    <w:p w14:paraId="7DE8DBCE" w14:textId="77777777" w:rsidR="004D0E6A" w:rsidRDefault="004D0E6A" w:rsidP="00734EB4">
      <w:pPr>
        <w:pStyle w:val="Corps"/>
        <w:rPr>
          <w:rStyle w:val="Aucun"/>
          <w:rFonts w:ascii="Times New Roman" w:hAnsi="Times New Roman" w:cs="Times New Roman"/>
          <w:sz w:val="24"/>
          <w:szCs w:val="24"/>
        </w:rPr>
      </w:pPr>
    </w:p>
    <w:p w14:paraId="6945677B" w14:textId="55FC202D" w:rsidR="003621B4" w:rsidRDefault="003621B4" w:rsidP="00734EB4">
      <w:pPr>
        <w:pStyle w:val="Corps"/>
        <w:rPr>
          <w:rStyle w:val="Aucun"/>
          <w:rFonts w:ascii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 w:cs="Times New Roman"/>
          <w:sz w:val="24"/>
          <w:szCs w:val="24"/>
        </w:rPr>
        <w:t xml:space="preserve">Monsieur </w:t>
      </w:r>
      <w:r w:rsidR="00C3608B">
        <w:rPr>
          <w:rStyle w:val="Aucun"/>
          <w:rFonts w:ascii="Times New Roman" w:hAnsi="Times New Roman" w:cs="Times New Roman"/>
          <w:sz w:val="24"/>
          <w:szCs w:val="24"/>
        </w:rPr>
        <w:t>le Maire</w:t>
      </w:r>
      <w:r>
        <w:rPr>
          <w:rStyle w:val="Aucun"/>
          <w:rFonts w:ascii="Times New Roman" w:hAnsi="Times New Roman" w:cs="Times New Roman"/>
          <w:sz w:val="24"/>
          <w:szCs w:val="24"/>
        </w:rPr>
        <w:t xml:space="preserve">, </w:t>
      </w:r>
    </w:p>
    <w:p w14:paraId="269FC2A9" w14:textId="77777777" w:rsidR="008A5BC6" w:rsidRDefault="008A5BC6" w:rsidP="00734EB4">
      <w:pPr>
        <w:pStyle w:val="Corps"/>
        <w:rPr>
          <w:rStyle w:val="Aucun"/>
          <w:rFonts w:ascii="Times New Roman" w:hAnsi="Times New Roman" w:cs="Times New Roman"/>
          <w:sz w:val="24"/>
          <w:szCs w:val="24"/>
        </w:rPr>
      </w:pPr>
    </w:p>
    <w:p w14:paraId="59FB933A" w14:textId="386034ED" w:rsidR="004D0E6A" w:rsidRDefault="005E5B3A" w:rsidP="00734EB4">
      <w:pPr>
        <w:pStyle w:val="Corps"/>
        <w:rPr>
          <w:rStyle w:val="Aucun"/>
          <w:rFonts w:ascii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 w:cs="Times New Roman"/>
          <w:sz w:val="24"/>
          <w:szCs w:val="24"/>
        </w:rPr>
        <w:t xml:space="preserve">Les campagnes de capture et </w:t>
      </w:r>
      <w:r w:rsidR="00E2300A">
        <w:rPr>
          <w:rStyle w:val="Aucun"/>
          <w:rFonts w:ascii="Times New Roman" w:hAnsi="Times New Roman" w:cs="Times New Roman"/>
          <w:sz w:val="24"/>
          <w:szCs w:val="24"/>
        </w:rPr>
        <w:t>d’</w:t>
      </w:r>
      <w:r>
        <w:rPr>
          <w:rStyle w:val="Aucun"/>
          <w:rFonts w:ascii="Times New Roman" w:hAnsi="Times New Roman" w:cs="Times New Roman"/>
          <w:sz w:val="24"/>
          <w:szCs w:val="24"/>
        </w:rPr>
        <w:t xml:space="preserve">abattage des chiens errants présents sur le site de l’Université de Settat sont cruelles, contraires à l’éthique et contreproductives. </w:t>
      </w:r>
    </w:p>
    <w:p w14:paraId="091CB5EC" w14:textId="495850DA" w:rsidR="005E5B3A" w:rsidRDefault="005E5B3A" w:rsidP="00734EB4">
      <w:pPr>
        <w:pStyle w:val="Corps"/>
        <w:rPr>
          <w:rStyle w:val="Aucun"/>
          <w:rFonts w:ascii="Times New Roman" w:hAnsi="Times New Roman" w:cs="Times New Roman"/>
          <w:sz w:val="24"/>
          <w:szCs w:val="24"/>
        </w:rPr>
      </w:pPr>
    </w:p>
    <w:p w14:paraId="68010D5B" w14:textId="7DFC11C7" w:rsidR="005E5B3A" w:rsidRDefault="005E5B3A" w:rsidP="00734EB4">
      <w:pPr>
        <w:pStyle w:val="Corps"/>
        <w:rPr>
          <w:rStyle w:val="Aucun"/>
          <w:rFonts w:ascii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 w:cs="Times New Roman"/>
          <w:sz w:val="24"/>
          <w:szCs w:val="24"/>
        </w:rPr>
        <w:t xml:space="preserve">En effet, les chiens errants ne sont que les victimes des abandons, de l’irresponsabilité des propriétaires d’animaux et de l’absence </w:t>
      </w:r>
      <w:r w:rsidR="00E2300A">
        <w:rPr>
          <w:rStyle w:val="Aucun"/>
          <w:rFonts w:ascii="Times New Roman" w:hAnsi="Times New Roman" w:cs="Times New Roman"/>
          <w:sz w:val="24"/>
          <w:szCs w:val="24"/>
        </w:rPr>
        <w:t>d’une</w:t>
      </w:r>
      <w:r>
        <w:rPr>
          <w:rStyle w:val="Aucun"/>
          <w:rFonts w:ascii="Times New Roman" w:hAnsi="Times New Roman" w:cs="Times New Roman"/>
          <w:sz w:val="24"/>
          <w:szCs w:val="24"/>
        </w:rPr>
        <w:t xml:space="preserve"> politique publique de stérilisations. Ce sont des animaux domestiques qui sont sous </w:t>
      </w:r>
      <w:r w:rsidR="00713D76">
        <w:rPr>
          <w:rStyle w:val="Aucun"/>
          <w:rFonts w:ascii="Times New Roman" w:hAnsi="Times New Roman" w:cs="Times New Roman"/>
          <w:sz w:val="24"/>
          <w:szCs w:val="24"/>
        </w:rPr>
        <w:t>notre</w:t>
      </w:r>
      <w:r>
        <w:rPr>
          <w:rStyle w:val="Aucun"/>
          <w:rFonts w:ascii="Times New Roman" w:hAnsi="Times New Roman" w:cs="Times New Roman"/>
          <w:sz w:val="24"/>
          <w:szCs w:val="24"/>
        </w:rPr>
        <w:t xml:space="preserve"> responsabilité. </w:t>
      </w:r>
    </w:p>
    <w:p w14:paraId="079C47F5" w14:textId="77777777" w:rsidR="005E5B3A" w:rsidRDefault="005E5B3A" w:rsidP="00734EB4">
      <w:pPr>
        <w:pStyle w:val="Corps"/>
        <w:rPr>
          <w:rStyle w:val="Aucun"/>
          <w:rFonts w:ascii="Times New Roman" w:hAnsi="Times New Roman" w:cs="Times New Roman"/>
          <w:sz w:val="24"/>
          <w:szCs w:val="24"/>
        </w:rPr>
      </w:pPr>
    </w:p>
    <w:p w14:paraId="5C2292B6" w14:textId="029F91EB" w:rsidR="005E5B3A" w:rsidRDefault="005E5B3A" w:rsidP="00734EB4">
      <w:pPr>
        <w:pStyle w:val="Corps"/>
        <w:rPr>
          <w:rStyle w:val="Aucun"/>
          <w:rFonts w:ascii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 w:cs="Times New Roman"/>
          <w:sz w:val="24"/>
          <w:szCs w:val="24"/>
        </w:rPr>
        <w:t xml:space="preserve">Les campagnes d’abattage sont une source de souffrance et ne permettent pas de mettre </w:t>
      </w:r>
      <w:r w:rsidR="00E2300A">
        <w:rPr>
          <w:rStyle w:val="Aucun"/>
          <w:rFonts w:ascii="Times New Roman" w:hAnsi="Times New Roman" w:cs="Times New Roman"/>
          <w:sz w:val="24"/>
          <w:szCs w:val="24"/>
        </w:rPr>
        <w:t xml:space="preserve">fin à long terme </w:t>
      </w:r>
      <w:r>
        <w:rPr>
          <w:rStyle w:val="Aucun"/>
          <w:rFonts w:ascii="Times New Roman" w:hAnsi="Times New Roman" w:cs="Times New Roman"/>
          <w:sz w:val="24"/>
          <w:szCs w:val="24"/>
        </w:rPr>
        <w:t>à l’errance.</w:t>
      </w:r>
    </w:p>
    <w:p w14:paraId="1C141111" w14:textId="48DF8587" w:rsidR="005E5B3A" w:rsidRDefault="005E5B3A" w:rsidP="00734EB4">
      <w:pPr>
        <w:pStyle w:val="Corps"/>
        <w:rPr>
          <w:rStyle w:val="Aucun"/>
          <w:rFonts w:ascii="Times New Roman" w:hAnsi="Times New Roman" w:cs="Times New Roman"/>
          <w:sz w:val="24"/>
          <w:szCs w:val="24"/>
        </w:rPr>
      </w:pPr>
    </w:p>
    <w:p w14:paraId="42126967" w14:textId="777FEB48" w:rsidR="005E5B3A" w:rsidRDefault="005E5B3A" w:rsidP="00734EB4">
      <w:pPr>
        <w:pStyle w:val="Corps"/>
        <w:rPr>
          <w:rStyle w:val="Aucun"/>
          <w:rFonts w:ascii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 w:cs="Times New Roman"/>
          <w:sz w:val="24"/>
          <w:szCs w:val="24"/>
        </w:rPr>
        <w:t xml:space="preserve">La mise en place d’une politique de stérilisation et </w:t>
      </w:r>
      <w:r w:rsidR="00E2300A">
        <w:rPr>
          <w:rStyle w:val="Aucun"/>
          <w:rFonts w:ascii="Times New Roman" w:hAnsi="Times New Roman" w:cs="Times New Roman"/>
          <w:sz w:val="24"/>
          <w:szCs w:val="24"/>
        </w:rPr>
        <w:t>d’</w:t>
      </w:r>
      <w:r>
        <w:rPr>
          <w:rStyle w:val="Aucun"/>
          <w:rFonts w:ascii="Times New Roman" w:hAnsi="Times New Roman" w:cs="Times New Roman"/>
          <w:sz w:val="24"/>
          <w:szCs w:val="24"/>
        </w:rPr>
        <w:t xml:space="preserve">identification des animaux errants permet d’éviter leur reproduction et réduit ainsi l’errance au fil du temps sans compromettre le bien-être animal. </w:t>
      </w:r>
    </w:p>
    <w:p w14:paraId="3764880F" w14:textId="77777777" w:rsidR="004D0E6A" w:rsidRPr="004D0E6A" w:rsidRDefault="004D0E6A" w:rsidP="00734EB4">
      <w:pPr>
        <w:pStyle w:val="Corps"/>
        <w:rPr>
          <w:rStyle w:val="Aucun"/>
          <w:rFonts w:ascii="Times New Roman" w:hAnsi="Times New Roman" w:cs="Times New Roman"/>
          <w:sz w:val="24"/>
          <w:szCs w:val="24"/>
        </w:rPr>
      </w:pPr>
    </w:p>
    <w:p w14:paraId="26C472AE" w14:textId="24358560" w:rsidR="004D0E6A" w:rsidRPr="004D0E6A" w:rsidRDefault="004D0E6A" w:rsidP="00734EB4">
      <w:pPr>
        <w:pStyle w:val="Corps"/>
        <w:rPr>
          <w:rStyle w:val="Aucun"/>
          <w:rFonts w:ascii="Times New Roman" w:eastAsia="Times" w:hAnsi="Times New Roman" w:cs="Times New Roman"/>
          <w:sz w:val="24"/>
          <w:szCs w:val="24"/>
        </w:rPr>
      </w:pPr>
      <w:r w:rsidRPr="004D0E6A">
        <w:rPr>
          <w:rFonts w:ascii="Times New Roman" w:hAnsi="Times New Roman" w:cs="Times New Roman"/>
          <w:sz w:val="24"/>
          <w:szCs w:val="24"/>
        </w:rPr>
        <w:t>Je</w:t>
      </w:r>
      <w:r w:rsidR="00E2300A">
        <w:rPr>
          <w:rFonts w:ascii="Times New Roman" w:hAnsi="Times New Roman" w:cs="Times New Roman"/>
          <w:sz w:val="24"/>
          <w:szCs w:val="24"/>
        </w:rPr>
        <w:t xml:space="preserve">, </w:t>
      </w:r>
      <w:r w:rsidRPr="004D0E6A">
        <w:rPr>
          <w:rFonts w:ascii="Times New Roman" w:hAnsi="Times New Roman" w:cs="Times New Roman"/>
          <w:sz w:val="24"/>
          <w:szCs w:val="24"/>
        </w:rPr>
        <w:t>soussigné.e, soutiens la demande de One Voice pour que</w:t>
      </w:r>
      <w:r w:rsidR="00414492">
        <w:rPr>
          <w:rFonts w:ascii="Times New Roman" w:hAnsi="Times New Roman" w:cs="Times New Roman"/>
          <w:sz w:val="24"/>
          <w:szCs w:val="24"/>
        </w:rPr>
        <w:t xml:space="preserve"> </w:t>
      </w:r>
      <w:r w:rsidR="00C3608B">
        <w:rPr>
          <w:rFonts w:ascii="Times New Roman" w:hAnsi="Times New Roman" w:cs="Times New Roman"/>
          <w:sz w:val="24"/>
          <w:szCs w:val="24"/>
        </w:rPr>
        <w:t>cesse</w:t>
      </w:r>
      <w:r w:rsidR="00E2300A">
        <w:rPr>
          <w:rFonts w:ascii="Times New Roman" w:hAnsi="Times New Roman" w:cs="Times New Roman"/>
          <w:sz w:val="24"/>
          <w:szCs w:val="24"/>
        </w:rPr>
        <w:t>nt</w:t>
      </w:r>
      <w:r w:rsidR="00C3608B">
        <w:rPr>
          <w:rFonts w:ascii="Times New Roman" w:hAnsi="Times New Roman" w:cs="Times New Roman"/>
          <w:sz w:val="24"/>
          <w:szCs w:val="24"/>
        </w:rPr>
        <w:t xml:space="preserve"> les campagnes de capture et </w:t>
      </w:r>
      <w:r w:rsidR="00E2300A">
        <w:rPr>
          <w:rFonts w:ascii="Times New Roman" w:hAnsi="Times New Roman" w:cs="Times New Roman"/>
          <w:sz w:val="24"/>
          <w:szCs w:val="24"/>
        </w:rPr>
        <w:t>d’</w:t>
      </w:r>
      <w:r w:rsidR="00C3608B">
        <w:rPr>
          <w:rFonts w:ascii="Times New Roman" w:hAnsi="Times New Roman" w:cs="Times New Roman"/>
          <w:sz w:val="24"/>
          <w:szCs w:val="24"/>
        </w:rPr>
        <w:t>abattage des chiens errants à Settat au profit de solutions éthiques et durables</w:t>
      </w:r>
      <w:r w:rsidR="0083552D">
        <w:rPr>
          <w:rFonts w:ascii="Times New Roman" w:hAnsi="Times New Roman" w:cs="Times New Roman"/>
          <w:sz w:val="24"/>
          <w:szCs w:val="24"/>
        </w:rPr>
        <w:t>.</w:t>
      </w:r>
      <w:r w:rsidR="004144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03EC6" w14:textId="77777777" w:rsidR="004D0E6A" w:rsidRPr="004D0E6A" w:rsidRDefault="004D0E6A" w:rsidP="00734EB4">
      <w:pPr>
        <w:pStyle w:val="Pardfaut"/>
        <w:jc w:val="both"/>
        <w:rPr>
          <w:rStyle w:val="Aucun"/>
          <w:rFonts w:ascii="Times New Roman" w:eastAsia="Times" w:hAnsi="Times New Roman" w:cs="Times New Roman"/>
          <w:sz w:val="24"/>
          <w:szCs w:val="24"/>
        </w:rPr>
      </w:pPr>
    </w:p>
    <w:p w14:paraId="4225094C" w14:textId="6FD17D3F" w:rsidR="004D0E6A" w:rsidRPr="004D0E6A" w:rsidRDefault="004D0E6A" w:rsidP="00734EB4">
      <w:pPr>
        <w:pStyle w:val="Pardfaut"/>
        <w:jc w:val="both"/>
        <w:rPr>
          <w:rStyle w:val="Aucun"/>
          <w:rFonts w:ascii="Times New Roman" w:eastAsia="Times" w:hAnsi="Times New Roman" w:cs="Times New Roman"/>
          <w:sz w:val="24"/>
          <w:szCs w:val="24"/>
        </w:rPr>
      </w:pPr>
      <w:r w:rsidRPr="004D0E6A">
        <w:rPr>
          <w:rStyle w:val="Aucun"/>
          <w:rFonts w:ascii="Times New Roman" w:hAnsi="Times New Roman" w:cs="Times New Roman"/>
          <w:sz w:val="24"/>
          <w:szCs w:val="24"/>
        </w:rPr>
        <w:t>J</w:t>
      </w:r>
      <w:r w:rsidRPr="004D0E6A">
        <w:rPr>
          <w:rStyle w:val="Aucun"/>
          <w:rFonts w:ascii="Times New Roman" w:hAnsi="Times New Roman" w:cs="Times New Roman"/>
          <w:sz w:val="24"/>
          <w:szCs w:val="24"/>
          <w:u w:color="000000"/>
        </w:rPr>
        <w:t>e vous prie de croire, Monsieur</w:t>
      </w:r>
      <w:r w:rsidR="00734EB4">
        <w:rPr>
          <w:rStyle w:val="Aucun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C3608B">
        <w:rPr>
          <w:rStyle w:val="Aucun"/>
          <w:rFonts w:ascii="Times New Roman" w:hAnsi="Times New Roman" w:cs="Times New Roman"/>
          <w:sz w:val="24"/>
          <w:szCs w:val="24"/>
          <w:u w:color="000000"/>
        </w:rPr>
        <w:t>le Maire</w:t>
      </w:r>
      <w:r w:rsidRPr="004D0E6A">
        <w:rPr>
          <w:rStyle w:val="Aucun"/>
          <w:rFonts w:ascii="Times New Roman" w:hAnsi="Times New Roman" w:cs="Times New Roman"/>
          <w:sz w:val="24"/>
          <w:szCs w:val="24"/>
          <w:u w:color="000000"/>
        </w:rPr>
        <w:t>, en l’assurance de ma parfaite considération.</w:t>
      </w:r>
    </w:p>
    <w:p w14:paraId="21E27A82" w14:textId="77777777" w:rsidR="004D0E6A" w:rsidRDefault="004D0E6A" w:rsidP="004D0E6A">
      <w:pPr>
        <w:pStyle w:val="Corps"/>
        <w:rPr>
          <w:rStyle w:val="Aucun"/>
          <w:rFonts w:ascii="Times New Roman" w:hAnsi="Times New Roman" w:cs="Times New Roman"/>
          <w:sz w:val="24"/>
          <w:szCs w:val="24"/>
        </w:rPr>
      </w:pPr>
    </w:p>
    <w:p w14:paraId="08829529" w14:textId="77777777" w:rsidR="004D0E6A" w:rsidRDefault="004D0E6A" w:rsidP="004D0E6A">
      <w:pPr>
        <w:pStyle w:val="Corps"/>
        <w:rPr>
          <w:rStyle w:val="Aucun"/>
          <w:rFonts w:ascii="Times New Roman" w:hAnsi="Times New Roman" w:cs="Times New Roman"/>
          <w:sz w:val="24"/>
          <w:szCs w:val="24"/>
        </w:rPr>
      </w:pPr>
    </w:p>
    <w:p w14:paraId="14A107C2" w14:textId="77777777" w:rsidR="004D0E6A" w:rsidRDefault="004D0E6A" w:rsidP="004D0E6A">
      <w:pPr>
        <w:pStyle w:val="Corps"/>
        <w:rPr>
          <w:rStyle w:val="Aucun"/>
          <w:sz w:val="24"/>
          <w:szCs w:val="24"/>
        </w:rPr>
      </w:pPr>
    </w:p>
    <w:p w14:paraId="00B36A5B" w14:textId="77777777" w:rsidR="008A5BC6" w:rsidRDefault="008A5BC6">
      <w:pPr>
        <w:pStyle w:val="Corps"/>
        <w:ind w:left="1417"/>
        <w:rPr>
          <w:rStyle w:val="Aucun"/>
          <w:sz w:val="24"/>
          <w:szCs w:val="24"/>
        </w:rPr>
      </w:pPr>
    </w:p>
    <w:p w14:paraId="7E03E678" w14:textId="77777777" w:rsidR="008A5BC6" w:rsidRDefault="008A5BC6" w:rsidP="0083552D">
      <w:pPr>
        <w:pStyle w:val="Corps"/>
        <w:rPr>
          <w:rStyle w:val="Aucun"/>
          <w:sz w:val="24"/>
          <w:szCs w:val="24"/>
        </w:rPr>
      </w:pPr>
    </w:p>
    <w:p w14:paraId="76AD7963" w14:textId="61DE0540" w:rsidR="008A5BC6" w:rsidRDefault="008A5BC6">
      <w:pPr>
        <w:pStyle w:val="Corps"/>
      </w:pPr>
    </w:p>
    <w:p w14:paraId="1D7C5652" w14:textId="46085B1C" w:rsidR="00FF78E0" w:rsidRPr="00FF78E0" w:rsidRDefault="00FF78E0" w:rsidP="00FF78E0">
      <w:pPr>
        <w:rPr>
          <w:lang w:val="fr-FR" w:eastAsia="fr-FR"/>
        </w:rPr>
      </w:pPr>
    </w:p>
    <w:p w14:paraId="499C1A69" w14:textId="04AE14CD" w:rsidR="00FF78E0" w:rsidRPr="00FF78E0" w:rsidRDefault="00FF78E0" w:rsidP="00FF78E0">
      <w:pPr>
        <w:rPr>
          <w:lang w:val="fr-FR" w:eastAsia="fr-FR"/>
        </w:rPr>
      </w:pPr>
    </w:p>
    <w:p w14:paraId="2560AA1B" w14:textId="086A990A" w:rsidR="00FF78E0" w:rsidRDefault="00FF78E0" w:rsidP="00FF78E0">
      <w:pPr>
        <w:rPr>
          <w:rFonts w:ascii="Calibri" w:hAnsi="Calibri" w:cs="Arial Unicode MS"/>
          <w:color w:val="000000"/>
          <w:sz w:val="22"/>
          <w:szCs w:val="22"/>
          <w:u w:color="000000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14:paraId="7C7DD631" w14:textId="77777777" w:rsidR="00FF78E0" w:rsidRPr="00FF78E0" w:rsidRDefault="00FF78E0" w:rsidP="00FF78E0">
      <w:pPr>
        <w:rPr>
          <w:lang w:val="fr-FR" w:eastAsia="fr-FR"/>
        </w:rPr>
      </w:pPr>
    </w:p>
    <w:sectPr w:rsidR="00FF78E0" w:rsidRPr="00FF78E0" w:rsidSect="00054BB1">
      <w:headerReference w:type="default" r:id="rId7"/>
      <w:footerReference w:type="default" r:id="rId8"/>
      <w:headerReference w:type="first" r:id="rId9"/>
      <w:pgSz w:w="11900" w:h="16840"/>
      <w:pgMar w:top="1417" w:right="1417" w:bottom="1417" w:left="1417" w:header="454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8A88E" w14:textId="77777777" w:rsidR="00350FA3" w:rsidRDefault="00350FA3">
      <w:r>
        <w:separator/>
      </w:r>
    </w:p>
  </w:endnote>
  <w:endnote w:type="continuationSeparator" w:id="0">
    <w:p w14:paraId="30598483" w14:textId="77777777" w:rsidR="00350FA3" w:rsidRDefault="0035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LT Std 55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Minion Pro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Times">
    <w:altName w:val="﷽﷽﷽﷽﷽﷽﷽﷽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4111"/>
      <w:gridCol w:w="1826"/>
    </w:tblGrid>
    <w:tr w:rsidR="00054BB1" w:rsidRPr="00054BB1" w14:paraId="12381DB0" w14:textId="77777777" w:rsidTr="005C7E40">
      <w:tc>
        <w:tcPr>
          <w:tcW w:w="3119" w:type="dxa"/>
        </w:tcPr>
        <w:p w14:paraId="194807D8" w14:textId="77777777" w:rsidR="00054BB1" w:rsidRPr="00054BB1" w:rsidRDefault="00054BB1" w:rsidP="00054BB1">
          <w:pPr>
            <w:pStyle w:val="Coordonnestitre"/>
            <w:spacing w:before="300" w:line="240" w:lineRule="auto"/>
            <w:jc w:val="left"/>
            <w:rPr>
              <w:rStyle w:val="Aucun"/>
              <w:rFonts w:ascii="Candara" w:eastAsia="Candara" w:hAnsi="Candara" w:cs="Candara"/>
              <w:b/>
              <w:bCs/>
              <w:color w:val="000000"/>
              <w:u w:color="000000"/>
            </w:rPr>
          </w:pPr>
          <w:r w:rsidRPr="00054BB1">
            <w:rPr>
              <w:rStyle w:val="Aucun"/>
              <w:rFonts w:ascii="Candara" w:eastAsia="Candara" w:hAnsi="Candara" w:cs="Candara"/>
              <w:b/>
              <w:bCs/>
              <w:color w:val="000000"/>
              <w:u w:color="000000"/>
            </w:rPr>
            <w:t>Association de droit local - Loi 1908</w:t>
          </w:r>
        </w:p>
        <w:p w14:paraId="7B61BBBD" w14:textId="77777777" w:rsidR="00054BB1" w:rsidRDefault="00054BB1" w:rsidP="00054BB1">
          <w:pPr>
            <w:pStyle w:val="Coordonnes"/>
            <w:spacing w:before="60" w:line="240" w:lineRule="auto"/>
            <w:jc w:val="left"/>
            <w:rPr>
              <w:rStyle w:val="Aucun"/>
              <w:rFonts w:ascii="Candara" w:eastAsia="Candara" w:hAnsi="Candara" w:cs="Candara"/>
              <w:sz w:val="18"/>
              <w:szCs w:val="18"/>
            </w:rPr>
          </w:pPr>
          <w:r>
            <w:rPr>
              <w:rStyle w:val="Aucun"/>
              <w:rFonts w:ascii="Candara" w:eastAsia="Candara" w:hAnsi="Candara" w:cs="Candara"/>
              <w:b/>
              <w:bCs/>
              <w:color w:val="E9822C"/>
              <w:sz w:val="17"/>
              <w:szCs w:val="17"/>
              <w:u w:color="E9822C"/>
            </w:rPr>
            <w:t>Siège social</w:t>
          </w:r>
          <w:r>
            <w:rPr>
              <w:rStyle w:val="Aucun"/>
              <w:rFonts w:ascii="Candara" w:eastAsia="Candara" w:hAnsi="Candara" w:cs="Candara"/>
              <w:b/>
              <w:bCs/>
              <w:color w:val="E9822C"/>
              <w:sz w:val="17"/>
              <w:szCs w:val="17"/>
              <w:u w:color="E9822C"/>
            </w:rPr>
            <w:tab/>
          </w:r>
          <w:r>
            <w:rPr>
              <w:rStyle w:val="Aucun"/>
              <w:rFonts w:ascii="Candara" w:eastAsia="Candara" w:hAnsi="Candara" w:cs="Candara"/>
              <w:b/>
              <w:bCs/>
              <w:color w:val="E9822C"/>
              <w:sz w:val="17"/>
              <w:szCs w:val="17"/>
              <w:u w:color="E9822C"/>
            </w:rPr>
            <w:tab/>
          </w:r>
        </w:p>
        <w:p w14:paraId="6F6C2C6E" w14:textId="77777777" w:rsidR="00054BB1" w:rsidRPr="00054BB1" w:rsidRDefault="00054BB1" w:rsidP="00054BB1">
          <w:pPr>
            <w:pStyle w:val="Coordonnes"/>
            <w:spacing w:line="240" w:lineRule="auto"/>
            <w:jc w:val="left"/>
            <w:rPr>
              <w:rStyle w:val="Aucun"/>
              <w:rFonts w:ascii="Candara" w:eastAsia="Candara" w:hAnsi="Candara" w:cs="Candara"/>
              <w:sz w:val="15"/>
              <w:szCs w:val="15"/>
            </w:rPr>
          </w:pPr>
          <w:r>
            <w:rPr>
              <w:rStyle w:val="Aucun"/>
              <w:rFonts w:ascii="Candara" w:eastAsia="Candara" w:hAnsi="Candara" w:cs="Candara"/>
              <w:sz w:val="15"/>
              <w:szCs w:val="15"/>
            </w:rPr>
            <w:t>BP 41 - 67065 Strasbourg Cedex</w:t>
          </w:r>
          <w:r>
            <w:rPr>
              <w:rStyle w:val="Aucun"/>
              <w:rFonts w:ascii="Candara" w:eastAsia="Candara" w:hAnsi="Candara" w:cs="Candara"/>
              <w:sz w:val="15"/>
              <w:szCs w:val="15"/>
            </w:rPr>
            <w:br/>
          </w:r>
          <w:r>
            <w:rPr>
              <w:rStyle w:val="Aucun"/>
              <w:rFonts w:ascii="Candara" w:eastAsia="Candara" w:hAnsi="Candara" w:cs="Candara"/>
              <w:spacing w:val="10"/>
              <w:sz w:val="15"/>
              <w:szCs w:val="15"/>
            </w:rPr>
            <w:t>Tél</w:t>
          </w:r>
          <w:r>
            <w:rPr>
              <w:rStyle w:val="Aucun"/>
              <w:rFonts w:ascii="Candara" w:eastAsia="Candara" w:hAnsi="Candara" w:cs="Candara"/>
              <w:sz w:val="15"/>
              <w:szCs w:val="15"/>
            </w:rPr>
            <w:t xml:space="preserve"> : 03 88 35 67 30 – Fax : 03 88 35 55 18</w:t>
          </w:r>
          <w:r>
            <w:rPr>
              <w:rStyle w:val="Aucun"/>
              <w:rFonts w:ascii="Candara" w:eastAsia="Candara" w:hAnsi="Candara" w:cs="Candara"/>
              <w:sz w:val="15"/>
              <w:szCs w:val="15"/>
            </w:rPr>
            <w:tab/>
          </w:r>
        </w:p>
      </w:tc>
      <w:tc>
        <w:tcPr>
          <w:tcW w:w="4111" w:type="dxa"/>
        </w:tcPr>
        <w:p w14:paraId="23F17205" w14:textId="77777777" w:rsidR="00054BB1" w:rsidRPr="00054BB1" w:rsidRDefault="00054BB1" w:rsidP="00054BB1">
          <w:pPr>
            <w:pStyle w:val="Coordonnestitr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300" w:line="240" w:lineRule="auto"/>
            <w:jc w:val="left"/>
            <w:rPr>
              <w:rStyle w:val="Aucun"/>
              <w:rFonts w:ascii="Candara" w:eastAsia="Candara" w:hAnsi="Candara" w:cs="Candara"/>
              <w:color w:val="000000"/>
              <w:sz w:val="15"/>
              <w:szCs w:val="15"/>
              <w:u w:color="000000"/>
            </w:rPr>
          </w:pPr>
          <w:r>
            <w:rPr>
              <w:rStyle w:val="Aucun"/>
              <w:rFonts w:ascii="Candara" w:eastAsia="Candara" w:hAnsi="Candara" w:cs="Candara"/>
              <w:b/>
              <w:bCs/>
              <w:color w:val="E9822C"/>
              <w:u w:color="E9822C"/>
            </w:rPr>
            <w:br/>
            <w:t>Département administratif et missions</w:t>
          </w:r>
          <w:r>
            <w:rPr>
              <w:rStyle w:val="Aucun"/>
              <w:rFonts w:ascii="Candara" w:eastAsia="Candara" w:hAnsi="Candara" w:cs="Candara"/>
              <w:color w:val="000000"/>
              <w:sz w:val="15"/>
              <w:szCs w:val="15"/>
              <w:u w:color="000000"/>
            </w:rPr>
            <w:t xml:space="preserve"> </w:t>
          </w:r>
          <w:r>
            <w:rPr>
              <w:rStyle w:val="Aucun"/>
              <w:rFonts w:ascii="Candara" w:eastAsia="Candara" w:hAnsi="Candara" w:cs="Candara"/>
              <w:color w:val="000000"/>
              <w:sz w:val="15"/>
              <w:szCs w:val="15"/>
              <w:u w:color="000000"/>
            </w:rPr>
            <w:br/>
            <w:t>7 place de la République - CS 20263 - 56007 Vannes Cedex</w:t>
          </w:r>
          <w:r>
            <w:rPr>
              <w:rStyle w:val="Aucun"/>
              <w:rFonts w:ascii="Candara" w:eastAsia="Candara" w:hAnsi="Candara" w:cs="Candara"/>
              <w:color w:val="000000"/>
              <w:sz w:val="15"/>
              <w:szCs w:val="15"/>
              <w:u w:color="000000"/>
            </w:rPr>
            <w:br/>
          </w:r>
          <w:r>
            <w:rPr>
              <w:rStyle w:val="Aucun"/>
              <w:rFonts w:ascii="Candara" w:eastAsia="Candara" w:hAnsi="Candara" w:cs="Candara"/>
              <w:color w:val="000000"/>
              <w:spacing w:val="10"/>
              <w:sz w:val="15"/>
              <w:szCs w:val="15"/>
              <w:u w:color="000000"/>
            </w:rPr>
            <w:t>Tél</w:t>
          </w:r>
          <w:r>
            <w:rPr>
              <w:rStyle w:val="Aucun"/>
              <w:rFonts w:ascii="Candara" w:eastAsia="Candara" w:hAnsi="Candara" w:cs="Candara"/>
              <w:color w:val="000000"/>
              <w:sz w:val="15"/>
              <w:szCs w:val="15"/>
              <w:u w:color="000000"/>
            </w:rPr>
            <w:t xml:space="preserve"> : 02 97 13 11 10 - Fax : 02 97 13 11 17</w:t>
          </w:r>
        </w:p>
      </w:tc>
      <w:tc>
        <w:tcPr>
          <w:tcW w:w="1826" w:type="dxa"/>
        </w:tcPr>
        <w:p w14:paraId="00AFFF9D" w14:textId="77777777" w:rsidR="00054BB1" w:rsidRDefault="00054BB1" w:rsidP="00054BB1">
          <w:pPr>
            <w:pStyle w:val="Coordonnes"/>
            <w:spacing w:before="60" w:line="240" w:lineRule="auto"/>
            <w:jc w:val="left"/>
            <w:rPr>
              <w:rStyle w:val="Aucun"/>
              <w:rFonts w:ascii="Candara" w:eastAsia="Candara" w:hAnsi="Candara" w:cs="Candara"/>
              <w:b/>
              <w:bCs/>
              <w:color w:val="E9822C"/>
              <w:sz w:val="18"/>
              <w:szCs w:val="18"/>
              <w:u w:color="E9822C"/>
            </w:rPr>
          </w:pPr>
        </w:p>
        <w:p w14:paraId="7AEDDCAF" w14:textId="77777777" w:rsidR="00054BB1" w:rsidRPr="00054BB1" w:rsidRDefault="00054BB1" w:rsidP="00054BB1">
          <w:pPr>
            <w:pStyle w:val="Coordonnes"/>
            <w:spacing w:before="60" w:line="240" w:lineRule="auto"/>
            <w:jc w:val="left"/>
            <w:rPr>
              <w:rStyle w:val="Aucun"/>
              <w:rFonts w:ascii="Candara" w:eastAsia="Candara" w:hAnsi="Candara" w:cs="Candara"/>
              <w:sz w:val="18"/>
              <w:szCs w:val="18"/>
            </w:rPr>
          </w:pPr>
          <w:r>
            <w:rPr>
              <w:rStyle w:val="Aucun"/>
              <w:rFonts w:ascii="Candara" w:eastAsia="Candara" w:hAnsi="Candara" w:cs="Candara"/>
              <w:b/>
              <w:bCs/>
              <w:color w:val="E9822C"/>
              <w:sz w:val="18"/>
              <w:szCs w:val="18"/>
              <w:u w:color="E9822C"/>
            </w:rPr>
            <w:br/>
            <w:t>www.one-voice.fr</w:t>
          </w:r>
        </w:p>
      </w:tc>
    </w:tr>
  </w:tbl>
  <w:p w14:paraId="0DD7AE8D" w14:textId="77777777" w:rsidR="008A5BC6" w:rsidRDefault="008A5BC6">
    <w:pPr>
      <w:pStyle w:val="Coordonnes"/>
      <w:spacing w:line="240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9445" w14:textId="77777777" w:rsidR="00350FA3" w:rsidRDefault="00350FA3">
      <w:r>
        <w:separator/>
      </w:r>
    </w:p>
  </w:footnote>
  <w:footnote w:type="continuationSeparator" w:id="0">
    <w:p w14:paraId="63DD4B8A" w14:textId="77777777" w:rsidR="00350FA3" w:rsidRDefault="0035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D724" w14:textId="77777777" w:rsidR="00054BB1" w:rsidRDefault="00054BB1" w:rsidP="00054BB1">
    <w:pPr>
      <w:pStyle w:val="Corps"/>
      <w:rPr>
        <w:rFonts w:ascii="Candara" w:eastAsia="Candara" w:hAnsi="Candara" w:cs="Candara"/>
        <w:sz w:val="13"/>
        <w:szCs w:val="13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6"/>
      <w:gridCol w:w="3889"/>
      <w:gridCol w:w="3811"/>
    </w:tblGrid>
    <w:tr w:rsidR="00054BB1" w:rsidRPr="00054BB1" w14:paraId="6E7F841E" w14:textId="77777777" w:rsidTr="00054BB1">
      <w:tc>
        <w:tcPr>
          <w:tcW w:w="1356" w:type="dxa"/>
        </w:tcPr>
        <w:p w14:paraId="47B2478F" w14:textId="77777777" w:rsidR="00054BB1" w:rsidRPr="00054BB1" w:rsidRDefault="00054BB1" w:rsidP="00054BB1">
          <w:pPr>
            <w:pStyle w:val="Coordonnes"/>
            <w:spacing w:line="240" w:lineRule="auto"/>
            <w:jc w:val="left"/>
            <w:rPr>
              <w:rStyle w:val="Aucun"/>
              <w:rFonts w:ascii="Candara" w:eastAsia="Candara" w:hAnsi="Candara" w:cs="Candara"/>
              <w:sz w:val="15"/>
              <w:szCs w:val="15"/>
            </w:rPr>
          </w:pPr>
          <w:r w:rsidRPr="002C4E85">
            <w:rPr>
              <w:rStyle w:val="Aucun"/>
              <w:noProof/>
            </w:rPr>
            <w:drawing>
              <wp:inline distT="0" distB="0" distL="0" distR="0" wp14:anchorId="5083B9B1" wp14:editId="687789E6">
                <wp:extent cx="720573" cy="581371"/>
                <wp:effectExtent l="0" t="0" r="3810" b="3175"/>
                <wp:docPr id="1073741825" name="officeArt object" descr="Logo One Voic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Logo One Voice.png" descr="Logo One Voice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573" cy="58137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9" w:type="dxa"/>
        </w:tcPr>
        <w:p w14:paraId="1D701DBB" w14:textId="77777777" w:rsidR="00054BB1" w:rsidRDefault="00054BB1" w:rsidP="00054BB1">
          <w:pPr>
            <w:pStyle w:val="Paragraphestandard"/>
            <w:tabs>
              <w:tab w:val="left" w:pos="260"/>
            </w:tabs>
            <w:suppressAutoHyphens/>
            <w:spacing w:before="70" w:line="240" w:lineRule="auto"/>
            <w:rPr>
              <w:rStyle w:val="Aucun"/>
              <w:rFonts w:ascii="Candara" w:eastAsia="Candara" w:hAnsi="Candara" w:cs="Candara"/>
              <w:b/>
              <w:bCs/>
              <w:color w:val="EB8B2D"/>
              <w:sz w:val="18"/>
              <w:szCs w:val="18"/>
              <w:u w:color="EB8B2D"/>
            </w:rPr>
          </w:pPr>
          <w:r>
            <w:rPr>
              <w:rStyle w:val="Aucun"/>
              <w:rFonts w:ascii="Candara" w:eastAsia="Candara" w:hAnsi="Candara" w:cs="Candara"/>
              <w:b/>
              <w:bCs/>
              <w:color w:val="EB8B2D"/>
              <w:sz w:val="18"/>
              <w:szCs w:val="18"/>
              <w:u w:color="EB8B2D"/>
            </w:rPr>
            <w:t>Représentant français de :</w:t>
          </w:r>
        </w:p>
        <w:p w14:paraId="71314E2C" w14:textId="77777777" w:rsidR="00054BB1" w:rsidRPr="00054BB1" w:rsidRDefault="00054BB1" w:rsidP="00054BB1">
          <w:pPr>
            <w:pStyle w:val="Corps"/>
            <w:jc w:val="left"/>
            <w:rPr>
              <w:rStyle w:val="Aucun"/>
              <w:rFonts w:ascii="Candara" w:eastAsia="Candara" w:hAnsi="Candara" w:cs="Candara"/>
              <w:sz w:val="15"/>
              <w:szCs w:val="15"/>
            </w:rPr>
          </w:pPr>
          <w:r w:rsidRPr="00054BB1">
            <w:rPr>
              <w:rStyle w:val="Aucun"/>
              <w:rFonts w:ascii="Candara" w:eastAsia="Candara" w:hAnsi="Candara" w:cs="Candara"/>
              <w:color w:val="E9822C"/>
              <w:sz w:val="15"/>
              <w:szCs w:val="15"/>
              <w:u w:color="E9822C"/>
            </w:rPr>
            <w:t>•</w:t>
          </w:r>
          <w:r w:rsidRPr="00054BB1">
            <w:rPr>
              <w:rStyle w:val="Aucun"/>
              <w:rFonts w:ascii="Candara" w:eastAsia="Candara" w:hAnsi="Candara" w:cs="Candara"/>
              <w:sz w:val="15"/>
              <w:szCs w:val="15"/>
            </w:rPr>
            <w:t xml:space="preserve"> </w:t>
          </w:r>
          <w:r w:rsidRPr="00054BB1">
            <w:rPr>
              <w:rStyle w:val="Aucun"/>
              <w:rFonts w:ascii="Candara" w:eastAsia="Candara" w:hAnsi="Candara" w:cs="Candara"/>
              <w:color w:val="000000" w:themeColor="text1"/>
              <w:sz w:val="15"/>
              <w:szCs w:val="15"/>
            </w:rPr>
            <w:t>ECEAE (European Coalition to End Animal Testing),</w:t>
          </w:r>
        </w:p>
        <w:p w14:paraId="0B90D384" w14:textId="77777777" w:rsidR="00054BB1" w:rsidRDefault="00054BB1" w:rsidP="00054BB1">
          <w:pPr>
            <w:pStyle w:val="Paragraphestandard"/>
            <w:tabs>
              <w:tab w:val="left" w:pos="260"/>
            </w:tabs>
            <w:suppressAutoHyphens/>
            <w:spacing w:before="20" w:line="240" w:lineRule="auto"/>
            <w:rPr>
              <w:rStyle w:val="Aucun"/>
              <w:rFonts w:ascii="Candara" w:eastAsia="Candara" w:hAnsi="Candara" w:cs="Candara"/>
              <w:sz w:val="15"/>
              <w:szCs w:val="15"/>
            </w:rPr>
          </w:pPr>
          <w:r>
            <w:rPr>
              <w:rStyle w:val="Aucun"/>
              <w:rFonts w:ascii="Candara" w:eastAsia="Candara" w:hAnsi="Candara" w:cs="Candara"/>
              <w:color w:val="E9822C"/>
              <w:sz w:val="15"/>
              <w:szCs w:val="15"/>
              <w:u w:color="E9822C"/>
            </w:rPr>
            <w:t>•</w:t>
          </w:r>
          <w:r>
            <w:rPr>
              <w:rStyle w:val="Aucun"/>
              <w:rFonts w:ascii="Candara" w:eastAsia="Candara" w:hAnsi="Candara" w:cs="Candara"/>
              <w:sz w:val="15"/>
              <w:szCs w:val="15"/>
            </w:rPr>
            <w:t xml:space="preserve"> </w:t>
          </w:r>
          <w:r w:rsidRPr="00054BB1">
            <w:rPr>
              <w:rStyle w:val="Aucun"/>
              <w:rFonts w:ascii="Candara" w:eastAsia="Candara" w:hAnsi="Candara" w:cs="Candara"/>
              <w:color w:val="000000" w:themeColor="text1"/>
              <w:sz w:val="15"/>
              <w:szCs w:val="15"/>
            </w:rPr>
            <w:t>Fur Free Alliance (Alliance mondiale contre la fourrure),</w:t>
          </w:r>
        </w:p>
        <w:p w14:paraId="4E0F2739" w14:textId="77777777" w:rsidR="00054BB1" w:rsidRPr="00054BB1" w:rsidRDefault="00054BB1" w:rsidP="00054BB1">
          <w:pPr>
            <w:pStyle w:val="Paragraphestandard"/>
            <w:tabs>
              <w:tab w:val="left" w:pos="260"/>
            </w:tabs>
            <w:suppressAutoHyphens/>
            <w:spacing w:before="20" w:line="240" w:lineRule="auto"/>
            <w:rPr>
              <w:rStyle w:val="Aucun"/>
              <w:rFonts w:ascii="Candara" w:eastAsia="Candara" w:hAnsi="Candara" w:cs="Candara"/>
              <w:sz w:val="15"/>
              <w:szCs w:val="15"/>
            </w:rPr>
          </w:pPr>
          <w:r>
            <w:rPr>
              <w:rStyle w:val="Aucun"/>
              <w:rFonts w:ascii="Candara" w:eastAsia="Candara" w:hAnsi="Candara" w:cs="Candara"/>
              <w:color w:val="E9822C"/>
              <w:sz w:val="15"/>
              <w:szCs w:val="15"/>
              <w:u w:color="E9822C"/>
            </w:rPr>
            <w:t>•</w:t>
          </w:r>
          <w:r>
            <w:rPr>
              <w:rStyle w:val="Aucun"/>
              <w:rFonts w:ascii="Candara" w:eastAsia="Candara" w:hAnsi="Candara" w:cs="Candara"/>
              <w:sz w:val="15"/>
              <w:szCs w:val="15"/>
            </w:rPr>
            <w:t xml:space="preserve"> </w:t>
          </w:r>
          <w:r w:rsidRPr="00054BB1">
            <w:rPr>
              <w:rStyle w:val="Aucun"/>
              <w:rFonts w:ascii="Candara" w:eastAsia="Candara" w:hAnsi="Candara" w:cs="Candara"/>
              <w:color w:val="000000" w:themeColor="text1"/>
              <w:sz w:val="15"/>
              <w:szCs w:val="15"/>
            </w:rPr>
            <w:t>Dolphinaria-Free Europe</w:t>
          </w:r>
        </w:p>
      </w:tc>
      <w:tc>
        <w:tcPr>
          <w:tcW w:w="3811" w:type="dxa"/>
        </w:tcPr>
        <w:p w14:paraId="36609F5B" w14:textId="77777777" w:rsidR="00054BB1" w:rsidRDefault="00054BB1" w:rsidP="00054BB1">
          <w:pPr>
            <w:pStyle w:val="Paragraphestandard"/>
            <w:tabs>
              <w:tab w:val="left" w:pos="260"/>
            </w:tabs>
            <w:suppressAutoHyphens/>
            <w:spacing w:before="70" w:line="240" w:lineRule="auto"/>
            <w:rPr>
              <w:rStyle w:val="Aucun"/>
              <w:rFonts w:ascii="Candara" w:eastAsia="Candara" w:hAnsi="Candara" w:cs="Candara"/>
              <w:b/>
              <w:bCs/>
              <w:color w:val="EB8B2D"/>
              <w:sz w:val="18"/>
              <w:szCs w:val="18"/>
              <w:u w:color="EB8B2D"/>
            </w:rPr>
          </w:pPr>
          <w:r>
            <w:rPr>
              <w:rStyle w:val="Aucun"/>
              <w:rFonts w:ascii="Candara" w:eastAsia="Candara" w:hAnsi="Candara" w:cs="Candara"/>
              <w:b/>
              <w:bCs/>
              <w:color w:val="EB8B2D"/>
              <w:sz w:val="18"/>
              <w:szCs w:val="18"/>
              <w:u w:color="EB8B2D"/>
            </w:rPr>
            <w:t>et membre de :</w:t>
          </w:r>
        </w:p>
        <w:p w14:paraId="33CE443F" w14:textId="77777777" w:rsidR="00054BB1" w:rsidRPr="00054BB1" w:rsidRDefault="00054BB1" w:rsidP="00054BB1">
          <w:pPr>
            <w:pStyle w:val="Corps"/>
            <w:jc w:val="left"/>
            <w:rPr>
              <w:rStyle w:val="Aucun"/>
              <w:rFonts w:ascii="Candara" w:eastAsia="Candara" w:hAnsi="Candara" w:cs="Candara"/>
              <w:sz w:val="15"/>
              <w:szCs w:val="15"/>
            </w:rPr>
          </w:pPr>
          <w:r w:rsidRPr="00054BB1">
            <w:rPr>
              <w:rStyle w:val="Aucun"/>
              <w:rFonts w:ascii="Candara" w:eastAsia="Candara" w:hAnsi="Candara" w:cs="Candara"/>
              <w:color w:val="E9822C"/>
              <w:sz w:val="15"/>
              <w:szCs w:val="15"/>
              <w:u w:color="E9822C"/>
            </w:rPr>
            <w:t>•</w:t>
          </w:r>
          <w:r w:rsidRPr="00054BB1">
            <w:rPr>
              <w:rStyle w:val="Aucun"/>
              <w:rFonts w:ascii="Candara" w:eastAsia="Candara" w:hAnsi="Candara" w:cs="Candara"/>
              <w:sz w:val="15"/>
              <w:szCs w:val="15"/>
            </w:rPr>
            <w:t xml:space="preserve"> </w:t>
          </w:r>
          <w:r w:rsidRPr="00054BB1">
            <w:rPr>
              <w:rStyle w:val="Aucun"/>
              <w:rFonts w:ascii="Candara" w:eastAsia="Candara" w:hAnsi="Candara" w:cs="Candara"/>
              <w:color w:val="000000" w:themeColor="text1"/>
              <w:sz w:val="15"/>
              <w:szCs w:val="15"/>
            </w:rPr>
            <w:t>CAP Loup,</w:t>
          </w:r>
        </w:p>
        <w:p w14:paraId="0B1CE4BB" w14:textId="77777777" w:rsidR="00054BB1" w:rsidRPr="0043085F" w:rsidRDefault="00054BB1" w:rsidP="00054BB1">
          <w:pPr>
            <w:pStyle w:val="Corps"/>
            <w:jc w:val="left"/>
            <w:rPr>
              <w:rStyle w:val="Aucun"/>
              <w:rFonts w:ascii="Candara" w:eastAsia="Candara" w:hAnsi="Candara" w:cs="Candara"/>
              <w:sz w:val="15"/>
              <w:szCs w:val="15"/>
              <w:lang w:val="en-US"/>
            </w:rPr>
          </w:pPr>
          <w:r>
            <w:rPr>
              <w:rStyle w:val="Aucun"/>
              <w:rFonts w:ascii="Candara" w:eastAsia="Candara" w:hAnsi="Candara" w:cs="Candara"/>
              <w:color w:val="E9822C"/>
              <w:sz w:val="15"/>
              <w:szCs w:val="15"/>
              <w:u w:color="E9822C"/>
              <w:lang w:val="en-US"/>
            </w:rPr>
            <w:t>•</w:t>
          </w:r>
          <w:r>
            <w:rPr>
              <w:rStyle w:val="Aucun"/>
              <w:rFonts w:ascii="Candara" w:eastAsia="Candara" w:hAnsi="Candara" w:cs="Candara"/>
              <w:sz w:val="15"/>
              <w:szCs w:val="15"/>
              <w:lang w:val="en-US"/>
            </w:rPr>
            <w:t xml:space="preserve"> </w:t>
          </w:r>
          <w:r w:rsidRPr="00054BB1">
            <w:rPr>
              <w:rStyle w:val="Aucun"/>
              <w:rFonts w:ascii="Candara" w:eastAsia="Candara" w:hAnsi="Candara" w:cs="Candara"/>
              <w:color w:val="000000" w:themeColor="text1"/>
              <w:sz w:val="15"/>
              <w:szCs w:val="15"/>
              <w:lang w:val="en-US"/>
            </w:rPr>
            <w:t>CWS (Center for Whale Research)</w:t>
          </w:r>
        </w:p>
      </w:tc>
    </w:tr>
    <w:tr w:rsidR="00054BB1" w:rsidRPr="00054BB1" w14:paraId="08A08273" w14:textId="77777777" w:rsidTr="00054BB1">
      <w:tc>
        <w:tcPr>
          <w:tcW w:w="1356" w:type="dxa"/>
        </w:tcPr>
        <w:p w14:paraId="2CFC56DB" w14:textId="77777777" w:rsidR="00054BB1" w:rsidRPr="00D556F1" w:rsidRDefault="00054BB1" w:rsidP="00054BB1">
          <w:pPr>
            <w:pStyle w:val="Coordonnes"/>
            <w:spacing w:line="240" w:lineRule="auto"/>
            <w:jc w:val="left"/>
            <w:rPr>
              <w:rStyle w:val="Aucun"/>
              <w:noProof/>
              <w:lang w:val="en-US"/>
            </w:rPr>
          </w:pPr>
        </w:p>
      </w:tc>
      <w:tc>
        <w:tcPr>
          <w:tcW w:w="3889" w:type="dxa"/>
        </w:tcPr>
        <w:p w14:paraId="679CCF05" w14:textId="77777777" w:rsidR="00054BB1" w:rsidRPr="00D556F1" w:rsidRDefault="00054BB1" w:rsidP="00054BB1">
          <w:pPr>
            <w:pStyle w:val="Paragraphestandard"/>
            <w:tabs>
              <w:tab w:val="left" w:pos="260"/>
            </w:tabs>
            <w:suppressAutoHyphens/>
            <w:spacing w:before="70" w:line="240" w:lineRule="auto"/>
            <w:rPr>
              <w:rStyle w:val="Aucun"/>
              <w:rFonts w:ascii="Candara" w:eastAsia="Candara" w:hAnsi="Candara" w:cs="Candara"/>
              <w:b/>
              <w:bCs/>
              <w:color w:val="EB8B2D"/>
              <w:sz w:val="18"/>
              <w:szCs w:val="18"/>
              <w:u w:color="EB8B2D"/>
              <w:lang w:val="en-US"/>
            </w:rPr>
          </w:pPr>
        </w:p>
      </w:tc>
      <w:tc>
        <w:tcPr>
          <w:tcW w:w="3811" w:type="dxa"/>
        </w:tcPr>
        <w:p w14:paraId="05BEED41" w14:textId="77777777" w:rsidR="00054BB1" w:rsidRPr="00D556F1" w:rsidRDefault="00054BB1" w:rsidP="00054BB1">
          <w:pPr>
            <w:pStyle w:val="Paragraphestandard"/>
            <w:tabs>
              <w:tab w:val="left" w:pos="260"/>
            </w:tabs>
            <w:suppressAutoHyphens/>
            <w:spacing w:before="70" w:line="240" w:lineRule="auto"/>
            <w:rPr>
              <w:rStyle w:val="Aucun"/>
              <w:rFonts w:ascii="Candara" w:eastAsia="Candara" w:hAnsi="Candara" w:cs="Candara"/>
              <w:b/>
              <w:bCs/>
              <w:color w:val="EB8B2D"/>
              <w:sz w:val="18"/>
              <w:szCs w:val="18"/>
              <w:u w:color="EB8B2D"/>
              <w:lang w:val="en-US"/>
            </w:rPr>
          </w:pPr>
        </w:p>
      </w:tc>
    </w:tr>
  </w:tbl>
  <w:p w14:paraId="10B93339" w14:textId="77777777" w:rsidR="00054BB1" w:rsidRPr="00D556F1" w:rsidRDefault="00054BB1" w:rsidP="00054BB1">
    <w:pPr>
      <w:pStyle w:val="Corps"/>
      <w:rPr>
        <w:rFonts w:ascii="Candara" w:eastAsia="Candara" w:hAnsi="Candara" w:cs="Candara"/>
        <w:sz w:val="13"/>
        <w:szCs w:val="13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B7A4" w14:textId="0EC5615C" w:rsidR="008A5BC6" w:rsidRDefault="008A5BC6">
    <w:pPr>
      <w:pStyle w:val="Coordonnestitre"/>
      <w:jc w:val="left"/>
      <w:rPr>
        <w:rStyle w:val="Aucun"/>
        <w:color w:val="000000"/>
        <w:u w:color="000000"/>
      </w:rPr>
    </w:pPr>
  </w:p>
  <w:p w14:paraId="4534C656" w14:textId="14A9A8C3" w:rsidR="00FF78E0" w:rsidRDefault="00FF78E0">
    <w:pPr>
      <w:pStyle w:val="Coordonnestitre"/>
      <w:jc w:val="left"/>
      <w:rPr>
        <w:rStyle w:val="Aucun"/>
        <w:color w:val="000000"/>
        <w:u w:color="000000"/>
      </w:rPr>
    </w:pPr>
  </w:p>
  <w:p w14:paraId="4BBBFA4F" w14:textId="057E8EC1" w:rsidR="00FF78E0" w:rsidRDefault="00FF78E0">
    <w:pPr>
      <w:pStyle w:val="Coordonnestitre"/>
      <w:jc w:val="left"/>
      <w:rPr>
        <w:rStyle w:val="Aucun"/>
        <w:color w:val="000000"/>
        <w:u w:color="000000"/>
      </w:rPr>
    </w:pPr>
  </w:p>
  <w:p w14:paraId="633744B9" w14:textId="5A545967" w:rsidR="00FF78E0" w:rsidRDefault="00FF78E0">
    <w:pPr>
      <w:pStyle w:val="Coordonnestitre"/>
      <w:jc w:val="left"/>
      <w:rPr>
        <w:rStyle w:val="Aucun"/>
        <w:color w:val="000000"/>
        <w:u w:color="000000"/>
      </w:rPr>
    </w:pPr>
  </w:p>
  <w:p w14:paraId="70F6A958" w14:textId="41CB8882" w:rsidR="00FF78E0" w:rsidRDefault="00FF78E0">
    <w:pPr>
      <w:pStyle w:val="Coordonnestitre"/>
      <w:jc w:val="left"/>
      <w:rPr>
        <w:rStyle w:val="Aucun"/>
        <w:color w:val="000000"/>
        <w:u w:color="000000"/>
      </w:rPr>
    </w:pPr>
  </w:p>
  <w:p w14:paraId="3840C0AA" w14:textId="272C00A4" w:rsidR="00FF78E0" w:rsidRDefault="00FF78E0">
    <w:pPr>
      <w:pStyle w:val="Coordonnestitre"/>
      <w:jc w:val="left"/>
      <w:rPr>
        <w:rStyle w:val="Aucun"/>
        <w:color w:val="000000"/>
        <w:u w:color="000000"/>
      </w:rPr>
    </w:pPr>
  </w:p>
  <w:p w14:paraId="5E2166F9" w14:textId="42783EAA" w:rsidR="00FF78E0" w:rsidRDefault="00FF78E0">
    <w:pPr>
      <w:pStyle w:val="Coordonnestitre"/>
      <w:jc w:val="left"/>
      <w:rPr>
        <w:rStyle w:val="Aucun"/>
        <w:color w:val="000000"/>
        <w:u w:color="000000"/>
      </w:rPr>
    </w:pPr>
  </w:p>
  <w:p w14:paraId="1A08E24B" w14:textId="77777777" w:rsidR="00FF78E0" w:rsidRDefault="00FF78E0">
    <w:pPr>
      <w:pStyle w:val="Coordonnestitre"/>
      <w:jc w:val="left"/>
      <w:rPr>
        <w:rStyle w:val="Aucun"/>
        <w:color w:val="000000"/>
        <w:u w:color="000000"/>
      </w:rPr>
    </w:pPr>
  </w:p>
  <w:p w14:paraId="670533CC" w14:textId="39A8760B" w:rsidR="008A5BC6" w:rsidRPr="0043085F" w:rsidRDefault="008A5BC6">
    <w:pPr>
      <w:pStyle w:val="Corps"/>
      <w:jc w:val="left"/>
      <w:rPr>
        <w:rFonts w:ascii="Candara" w:eastAsia="Candara" w:hAnsi="Candara" w:cs="Candara"/>
        <w:sz w:val="15"/>
        <w:szCs w:val="15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BC6"/>
    <w:rsid w:val="00000EAA"/>
    <w:rsid w:val="00054BB1"/>
    <w:rsid w:val="00261B59"/>
    <w:rsid w:val="002C4E85"/>
    <w:rsid w:val="00350FA3"/>
    <w:rsid w:val="003621B4"/>
    <w:rsid w:val="00414492"/>
    <w:rsid w:val="0043085F"/>
    <w:rsid w:val="004665B0"/>
    <w:rsid w:val="004952BC"/>
    <w:rsid w:val="004D0E6A"/>
    <w:rsid w:val="00554597"/>
    <w:rsid w:val="005E5B3A"/>
    <w:rsid w:val="00627C65"/>
    <w:rsid w:val="00713D76"/>
    <w:rsid w:val="00734EB4"/>
    <w:rsid w:val="00816D5D"/>
    <w:rsid w:val="0083552D"/>
    <w:rsid w:val="008956E7"/>
    <w:rsid w:val="008A5BC6"/>
    <w:rsid w:val="008D5DF2"/>
    <w:rsid w:val="008E4818"/>
    <w:rsid w:val="00AA2EA0"/>
    <w:rsid w:val="00C3608B"/>
    <w:rsid w:val="00D556F1"/>
    <w:rsid w:val="00DD41AD"/>
    <w:rsid w:val="00DF51B2"/>
    <w:rsid w:val="00E2300A"/>
    <w:rsid w:val="00F66D39"/>
    <w:rsid w:val="00F868C7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5E66"/>
  <w15:docId w15:val="{E0F8BB87-E5BD-2B43-B8C4-9ED9ECAE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ordonnestitre">
    <w:name w:val="Coordonnées titre"/>
    <w:pPr>
      <w:tabs>
        <w:tab w:val="left" w:pos="260"/>
      </w:tabs>
      <w:suppressAutoHyphens/>
      <w:spacing w:before="113" w:line="200" w:lineRule="atLeast"/>
      <w:jc w:val="center"/>
    </w:pPr>
    <w:rPr>
      <w:rFonts w:ascii="Avenir LT Std 55 Roman" w:eastAsia="Avenir LT Std 55 Roman" w:hAnsi="Avenir LT Std 55 Roman" w:cs="Avenir LT Std 55 Roman"/>
      <w:color w:val="F7931D"/>
      <w:sz w:val="17"/>
      <w:szCs w:val="17"/>
      <w:u w:color="F7931D"/>
    </w:rPr>
  </w:style>
  <w:style w:type="character" w:customStyle="1" w:styleId="Aucun">
    <w:name w:val="Aucun"/>
  </w:style>
  <w:style w:type="paragraph" w:customStyle="1" w:styleId="Paragraphestandard">
    <w:name w:val="[Paragraphe standard]"/>
    <w:pPr>
      <w:spacing w:line="288" w:lineRule="auto"/>
    </w:pPr>
    <w:rPr>
      <w:rFonts w:ascii="Minion Pro" w:eastAsia="Minion Pro" w:hAnsi="Minion Pro" w:cs="Minion Pro"/>
      <w:color w:val="000000"/>
      <w:sz w:val="24"/>
      <w:szCs w:val="24"/>
      <w:u w:color="000000"/>
    </w:rPr>
  </w:style>
  <w:style w:type="paragraph" w:customStyle="1" w:styleId="Corps">
    <w:name w:val="Corps"/>
    <w:pPr>
      <w:jc w:val="both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ordonnes">
    <w:name w:val="Coordonnées"/>
    <w:pPr>
      <w:tabs>
        <w:tab w:val="left" w:pos="300"/>
      </w:tabs>
      <w:suppressAutoHyphens/>
      <w:spacing w:line="200" w:lineRule="atLeast"/>
      <w:jc w:val="center"/>
    </w:pPr>
    <w:rPr>
      <w:rFonts w:ascii="Avenir LT Std 45 Book" w:eastAsia="Avenir LT Std 45 Book" w:hAnsi="Avenir LT Std 45 Book" w:cs="Avenir LT Std 45 Book"/>
      <w:color w:val="000000"/>
      <w:spacing w:val="5"/>
      <w:sz w:val="16"/>
      <w:szCs w:val="16"/>
      <w:u w:color="000000"/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2C4E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4E85"/>
    <w:rPr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39"/>
    <w:rsid w:val="002C4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054BB1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4D0E6A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4D0E6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nicipalitesettat@menara.m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Meryl Pinque</cp:lastModifiedBy>
  <cp:revision>18</cp:revision>
  <dcterms:created xsi:type="dcterms:W3CDTF">2019-12-20T11:18:00Z</dcterms:created>
  <dcterms:modified xsi:type="dcterms:W3CDTF">2021-08-18T08:19:00Z</dcterms:modified>
</cp:coreProperties>
</file>