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À</w:t>
      </w:r>
      <w:r w:rsidDel="00000000" w:rsidR="00000000" w:rsidRPr="00000000">
        <w:rPr>
          <w:rFonts w:ascii="Times New Roman" w:cs="Times New Roman" w:eastAsia="Times New Roman" w:hAnsi="Times New Roman"/>
          <w:rtl w:val="0"/>
        </w:rPr>
        <w:t xml:space="preserve"> l’attention de : </w:t>
        <w:br w:type="textWrapping"/>
        <w:t xml:space="preserve">Madame la </w:t>
      </w:r>
      <w:r w:rsidDel="00000000" w:rsidR="00000000" w:rsidRPr="00000000">
        <w:rPr>
          <w:rFonts w:ascii="Times New Roman" w:cs="Times New Roman" w:eastAsia="Times New Roman" w:hAnsi="Times New Roman"/>
          <w:rtl w:val="0"/>
        </w:rPr>
        <w:t xml:space="preserve">Professeure Yasmine Belkaid</w:t>
        <w:br w:type="textWrapping"/>
        <w:t xml:space="preserve">Directrice générale de l’Institut Pasteur</w:t>
        <w:br w:type="textWrapping"/>
        <w:t xml:space="preserve"> 25-28, rue du Docteur Roux</w:t>
        <w:br w:type="textWrapping"/>
        <w:t xml:space="preserve">  75724 Paris Cedex 15 - France</w:t>
        <w:br w:type="textWrapping"/>
        <w:br w:type="textWrapping"/>
      </w:r>
      <w:r w:rsidDel="00000000" w:rsidR="00000000" w:rsidRPr="00000000">
        <w:rPr>
          <w:rFonts w:ascii="Times New Roman" w:cs="Times New Roman" w:eastAsia="Times New Roman" w:hAnsi="Times New Roman"/>
          <w:highlight w:val="yellow"/>
          <w:rtl w:val="0"/>
        </w:rPr>
        <w:t xml:space="preserve"> Ville, le … décembre 2024</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Objet : Opposition aux pratiques de l’Institut Pasteur en matière d’expérimentation animale </w:t>
      </w:r>
      <w:r w:rsidDel="00000000" w:rsidR="00000000" w:rsidRPr="00000000">
        <w:rPr>
          <w:rFonts w:ascii="Times New Roman" w:cs="Times New Roman" w:eastAsia="Times New Roman" w:hAnsi="Times New Roman"/>
          <w:rtl w:val="0"/>
        </w:rPr>
        <w:br w:type="textWrapping"/>
        <w:br w:type="textWrapping"/>
        <w:t xml:space="preserve">Madame la Directrice générale,</w:t>
      </w:r>
    </w:p>
    <w:p w:rsidR="00000000" w:rsidDel="00000000" w:rsidP="00000000" w:rsidRDefault="00000000" w:rsidRPr="00000000" w14:paraId="0000000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 vous écris en soutien à l’action de l’association One Voice concernant vos pratiques en matière d’expérimentation animale. </w:t>
      </w:r>
      <w:r w:rsidDel="00000000" w:rsidR="00000000" w:rsidRPr="00000000">
        <w:rPr>
          <w:rFonts w:ascii="Times New Roman" w:cs="Times New Roman" w:eastAsia="Times New Roman" w:hAnsi="Times New Roman"/>
          <w:highlight w:val="yellow"/>
          <w:rtl w:val="0"/>
        </w:rPr>
        <w:t xml:space="preserve">Conscient(e) </w:t>
      </w:r>
      <w:r w:rsidDel="00000000" w:rsidR="00000000" w:rsidRPr="00000000">
        <w:rPr>
          <w:rFonts w:ascii="Times New Roman" w:cs="Times New Roman" w:eastAsia="Times New Roman" w:hAnsi="Times New Roman"/>
          <w:rtl w:val="0"/>
        </w:rPr>
        <w:t xml:space="preserve">des avancées médicales auxquelles votre institut contribue, je m’interroge toutefois sur l’impact de ces recherches sur les animaux utilisés dans vos laboratoires. Effectivement, les rapports d’inspection de votre institut révèlent des pratiques qui entrent en contradiction avec les exigences légales et éthiques </w:t>
      </w:r>
      <w:r w:rsidDel="00000000" w:rsidR="00000000" w:rsidRPr="00000000">
        <w:rPr>
          <w:rFonts w:ascii="Times New Roman" w:cs="Times New Roman" w:eastAsia="Times New Roman" w:hAnsi="Times New Roman"/>
          <w:rtl w:val="0"/>
        </w:rPr>
        <w:t xml:space="preserve">(des cages pensées pour cinq cailles en accueillent jusqu’à vingt-cinq, les méthodes d’euthanasie ne respectent pas les normes en vigueur, la structure du bien-être des animaux (SBEA) ne s’acquitte pas de ses obligations).</w:t>
      </w: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rtl w:val="0"/>
        </w:rPr>
        <w:t xml:space="preserve">Ces pratiques vont à l'encontre du respect du bien-être animal et des tendances internationales en faveur du développement et de l'utilisation de méthodes alternatives sans animaux. En 2022, la France </w:t>
      </w:r>
      <w:r w:rsidDel="00000000" w:rsidR="00000000" w:rsidRPr="00000000">
        <w:rPr>
          <w:rFonts w:ascii="Times New Roman" w:cs="Times New Roman" w:eastAsia="Times New Roman" w:hAnsi="Times New Roman"/>
          <w:rtl w:val="0"/>
        </w:rPr>
        <w:t xml:space="preserve">a réalisé des expériences</w:t>
      </w:r>
      <w:r w:rsidDel="00000000" w:rsidR="00000000" w:rsidRPr="00000000">
        <w:rPr>
          <w:rFonts w:ascii="Times New Roman" w:cs="Times New Roman" w:eastAsia="Times New Roman" w:hAnsi="Times New Roman"/>
          <w:rtl w:val="0"/>
        </w:rPr>
        <w:t xml:space="preserve"> sur près de 2 millions de nouveaux animaux pour leur première utilisation dans les expérimentations</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alors que trois Français sur quatre appellent de leurs vœux l’interdiction de l’expérimentation animale dans notre pays (sondage Ipsos/One Voice d’avril 2023</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crise de la COVID-19 a souligné l'importance de la recherche scientifique, mais aussi la nécessité de repenser nos méthodes et d'investir dans des technologies et des approches plus éthiques. Il est crucial que l’Institut Pasteur, r</w:t>
      </w:r>
      <w:r w:rsidDel="00000000" w:rsidR="00000000" w:rsidRPr="00000000">
        <w:rPr>
          <w:rFonts w:ascii="Times New Roman" w:cs="Times New Roman" w:eastAsia="Times New Roman" w:hAnsi="Times New Roman"/>
          <w:rtl w:val="0"/>
        </w:rPr>
        <w:t xml:space="preserve">econnu pour ses avancées majeures en microbiologie et ses vaccins, </w:t>
      </w:r>
      <w:r w:rsidDel="00000000" w:rsidR="00000000" w:rsidRPr="00000000">
        <w:rPr>
          <w:rFonts w:ascii="Times New Roman" w:cs="Times New Roman" w:eastAsia="Times New Roman" w:hAnsi="Times New Roman"/>
          <w:rtl w:val="0"/>
        </w:rPr>
        <w:t xml:space="preserve">montre l'exemple en adoptant des pratiques respectueuses de la vie animale et en investissant dans des technologies modernes qui peuvent remplacer l'utilisation des animaux dans la recherche.</w:t>
      </w:r>
    </w:p>
    <w:p w:rsidR="00000000" w:rsidDel="00000000" w:rsidP="00000000" w:rsidRDefault="00000000" w:rsidRPr="00000000" w14:paraId="0000000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tant que </w:t>
      </w:r>
      <w:r w:rsidDel="00000000" w:rsidR="00000000" w:rsidRPr="00000000">
        <w:rPr>
          <w:rFonts w:ascii="Times New Roman" w:cs="Times New Roman" w:eastAsia="Times New Roman" w:hAnsi="Times New Roman"/>
          <w:highlight w:val="yellow"/>
          <w:rtl w:val="0"/>
        </w:rPr>
        <w:t xml:space="preserve">citoyen(ne) </w:t>
      </w:r>
      <w:r w:rsidDel="00000000" w:rsidR="00000000" w:rsidRPr="00000000">
        <w:rPr>
          <w:rFonts w:ascii="Times New Roman" w:cs="Times New Roman" w:eastAsia="Times New Roman" w:hAnsi="Times New Roman"/>
          <w:rtl w:val="0"/>
        </w:rPr>
        <w:t xml:space="preserve">sensible à la protection animale et préoccupé(e) par les informations récemment publiées concernant les pratiques d’expérimentation au sein de votre institut, je vous serais très </w:t>
      </w:r>
      <w:r w:rsidDel="00000000" w:rsidR="00000000" w:rsidRPr="00000000">
        <w:rPr>
          <w:rFonts w:ascii="Times New Roman" w:cs="Times New Roman" w:eastAsia="Times New Roman" w:hAnsi="Times New Roman"/>
          <w:highlight w:val="yellow"/>
          <w:rtl w:val="0"/>
        </w:rPr>
        <w:t xml:space="preserve">reconnaissant(e)</w:t>
      </w:r>
      <w:r w:rsidDel="00000000" w:rsidR="00000000" w:rsidRPr="00000000">
        <w:rPr>
          <w:rFonts w:ascii="Times New Roman" w:cs="Times New Roman" w:eastAsia="Times New Roman" w:hAnsi="Times New Roman"/>
          <w:rtl w:val="0"/>
        </w:rPr>
        <w:t xml:space="preserve"> de prendre en compte l’opinion des Français afin de renforcer la transparence, respecter les exigences légales et promouvoir activement l'utilisation de méthodes alternatives.</w:t>
      </w:r>
    </w:p>
    <w:p w:rsidR="00000000" w:rsidDel="00000000" w:rsidP="00000000" w:rsidRDefault="00000000" w:rsidRPr="00000000" w14:paraId="0000000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Nous sommes fiers de la renommée de l’Institut Pasteur et serions très heureux de le voir à la pointe des avancées morales que tant de nos compatriotes appellent de leurs vœux. </w:t>
      </w:r>
    </w:p>
    <w:p w:rsidR="00000000" w:rsidDel="00000000" w:rsidP="00000000" w:rsidRDefault="00000000" w:rsidRPr="00000000" w14:paraId="0000000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Veuillez agréer, Madame la Directrice générale, l'expression de mes salutations distinguées.</w:t>
      </w:r>
    </w:p>
    <w:p w:rsidR="00000000" w:rsidDel="00000000" w:rsidP="00000000" w:rsidRDefault="00000000" w:rsidRPr="00000000" w14:paraId="00000009">
      <w:pPr>
        <w:spacing w:after="240" w:befor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ab/>
        <w:t xml:space="preserve">Signature :</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0B">
      <w:pPr>
        <w:spacing w:line="240" w:lineRule="auto"/>
        <w:rPr>
          <w:sz w:val="14"/>
          <w:szCs w:val="1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4"/>
          <w:szCs w:val="14"/>
          <w:rtl w:val="0"/>
        </w:rPr>
        <w:t xml:space="preserve">https://webgate.ec.europa.eu/envdataportal/content/alures/section1_number-of-animals.html</w:t>
      </w:r>
    </w:p>
  </w:footnote>
  <w:footnote w:id="1">
    <w:p w:rsidR="00000000" w:rsidDel="00000000" w:rsidP="00000000" w:rsidRDefault="00000000" w:rsidRPr="00000000" w14:paraId="0000000C">
      <w:pPr>
        <w:spacing w:line="240" w:lineRule="auto"/>
        <w:rPr>
          <w:sz w:val="14"/>
          <w:szCs w:val="1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4"/>
          <w:szCs w:val="14"/>
          <w:rtl w:val="0"/>
        </w:rPr>
        <w:t xml:space="preserve">https://www.ipsos.com/fr-fr/74-des-francais-sont-defavorables-lexperimentation-animale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